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02F52" w14:textId="77777777" w:rsidR="008221CC" w:rsidRDefault="008221CC" w:rsidP="008221CC">
      <w:pPr>
        <w:spacing w:after="120"/>
        <w:jc w:val="center"/>
        <w:rPr>
          <w:rFonts w:ascii="Times New Roman" w:hAnsi="Times New Roman"/>
          <w:b/>
        </w:rPr>
      </w:pPr>
      <w:bookmarkStart w:id="0" w:name="_GoBack"/>
      <w:bookmarkEnd w:id="0"/>
      <w:r w:rsidRPr="00FE4E3D">
        <w:rPr>
          <w:rFonts w:ascii="Times New Roman" w:hAnsi="Times New Roman"/>
          <w:b/>
        </w:rPr>
        <w:t>The Baptism of Jesus</w:t>
      </w:r>
    </w:p>
    <w:p w14:paraId="65F45F50" w14:textId="77777777" w:rsidR="008221CC" w:rsidRDefault="008221CC" w:rsidP="008221CC">
      <w:pPr>
        <w:spacing w:after="120"/>
        <w:jc w:val="center"/>
        <w:rPr>
          <w:rFonts w:ascii="Times New Roman" w:hAnsi="Times New Roman"/>
          <w:b/>
        </w:rPr>
      </w:pPr>
    </w:p>
    <w:p w14:paraId="6AF96A15" w14:textId="77777777" w:rsidR="008221CC" w:rsidRDefault="008221CC" w:rsidP="008221CC">
      <w:pPr>
        <w:pStyle w:val="ListParagraph"/>
        <w:numPr>
          <w:ilvl w:val="0"/>
          <w:numId w:val="1"/>
        </w:numPr>
        <w:spacing w:after="120"/>
        <w:contextualSpacing w:val="0"/>
        <w:rPr>
          <w:rFonts w:ascii="Times New Roman" w:hAnsi="Times New Roman"/>
        </w:rPr>
      </w:pPr>
      <w:r>
        <w:rPr>
          <w:rFonts w:ascii="Times New Roman" w:hAnsi="Times New Roman"/>
        </w:rPr>
        <w:t>Luke 3 finds John the Baptist surrounded by a brood of vipers. Thousands of people in need of repentance are coming to him to be baptized.</w:t>
      </w:r>
    </w:p>
    <w:p w14:paraId="7D67A8A7" w14:textId="77777777" w:rsidR="008221CC" w:rsidRDefault="008221CC" w:rsidP="008221CC">
      <w:pPr>
        <w:pStyle w:val="ListParagraph"/>
        <w:numPr>
          <w:ilvl w:val="1"/>
          <w:numId w:val="1"/>
        </w:numPr>
        <w:spacing w:after="120"/>
        <w:contextualSpacing w:val="0"/>
        <w:rPr>
          <w:rFonts w:ascii="Times New Roman" w:hAnsi="Times New Roman"/>
        </w:rPr>
      </w:pPr>
      <w:r>
        <w:rPr>
          <w:rFonts w:ascii="Times New Roman" w:hAnsi="Times New Roman"/>
        </w:rPr>
        <w:t>These were Jews who had, up to that time, thought they were ready for the Messiah – they kept the law, washed regularly, and were Abraham’s children.</w:t>
      </w:r>
    </w:p>
    <w:p w14:paraId="0CBE06C8" w14:textId="77777777" w:rsidR="008221CC" w:rsidRDefault="008221CC" w:rsidP="008221CC">
      <w:pPr>
        <w:pStyle w:val="ListParagraph"/>
        <w:numPr>
          <w:ilvl w:val="2"/>
          <w:numId w:val="1"/>
        </w:numPr>
        <w:spacing w:after="120"/>
        <w:contextualSpacing w:val="0"/>
        <w:rPr>
          <w:rFonts w:ascii="Times New Roman" w:hAnsi="Times New Roman"/>
        </w:rPr>
      </w:pPr>
      <w:r>
        <w:rPr>
          <w:rFonts w:ascii="Times New Roman" w:hAnsi="Times New Roman"/>
        </w:rPr>
        <w:t>Their law keeping, however, did not negate the fact they’d all sinned.</w:t>
      </w:r>
      <w:r w:rsidR="00791901">
        <w:rPr>
          <w:rFonts w:ascii="Times New Roman" w:hAnsi="Times New Roman"/>
        </w:rPr>
        <w:t xml:space="preserve"> John makes it clear that forgiveness was found through his baptism – NOT just through the temple sacrifices.</w:t>
      </w:r>
    </w:p>
    <w:p w14:paraId="7116E0B9" w14:textId="77777777" w:rsidR="008221CC" w:rsidRDefault="008221CC" w:rsidP="008221CC">
      <w:pPr>
        <w:pStyle w:val="ListParagraph"/>
        <w:numPr>
          <w:ilvl w:val="2"/>
          <w:numId w:val="1"/>
        </w:numPr>
        <w:spacing w:after="120"/>
        <w:contextualSpacing w:val="0"/>
        <w:rPr>
          <w:rFonts w:ascii="Times New Roman" w:hAnsi="Times New Roman"/>
        </w:rPr>
      </w:pPr>
      <w:r>
        <w:rPr>
          <w:rFonts w:ascii="Times New Roman" w:hAnsi="Times New Roman"/>
        </w:rPr>
        <w:t>Their washings were done to clean the impurity of the gentiles off of them. John told them they needed to wash to remove their own sinfulness.</w:t>
      </w:r>
    </w:p>
    <w:p w14:paraId="15B810A5" w14:textId="77777777" w:rsidR="008221CC" w:rsidRDefault="008221CC" w:rsidP="008221CC">
      <w:pPr>
        <w:pStyle w:val="ListParagraph"/>
        <w:numPr>
          <w:ilvl w:val="2"/>
          <w:numId w:val="1"/>
        </w:numPr>
        <w:spacing w:after="120"/>
        <w:contextualSpacing w:val="0"/>
        <w:rPr>
          <w:rFonts w:ascii="Times New Roman" w:hAnsi="Times New Roman"/>
        </w:rPr>
      </w:pPr>
      <w:r>
        <w:rPr>
          <w:rFonts w:ascii="Times New Roman" w:hAnsi="Times New Roman"/>
        </w:rPr>
        <w:t xml:space="preserve">And the fact that they were children of Abraham didn’t matter one bit if they weren’t repentant. </w:t>
      </w:r>
      <w:r w:rsidR="00791901">
        <w:rPr>
          <w:rFonts w:ascii="Times New Roman" w:hAnsi="Times New Roman"/>
        </w:rPr>
        <w:t>God could raise up children of Abraham from rocks.</w:t>
      </w:r>
    </w:p>
    <w:p w14:paraId="51635219" w14:textId="77777777" w:rsidR="008221CC" w:rsidRDefault="008221CC" w:rsidP="008221CC">
      <w:pPr>
        <w:pStyle w:val="ListParagraph"/>
        <w:numPr>
          <w:ilvl w:val="1"/>
          <w:numId w:val="1"/>
        </w:numPr>
        <w:spacing w:after="120"/>
        <w:contextualSpacing w:val="0"/>
        <w:rPr>
          <w:rFonts w:ascii="Times New Roman" w:hAnsi="Times New Roman"/>
        </w:rPr>
      </w:pPr>
      <w:r>
        <w:rPr>
          <w:rFonts w:ascii="Times New Roman" w:hAnsi="Times New Roman"/>
        </w:rPr>
        <w:t>John called them all a “brood of vipers.” He warned them to flee from the wrath to come. He warned them of how great, and how just the Christ would be.</w:t>
      </w:r>
    </w:p>
    <w:p w14:paraId="6A515FD9" w14:textId="77777777" w:rsidR="008221CC" w:rsidRDefault="008221CC" w:rsidP="008221CC">
      <w:pPr>
        <w:pStyle w:val="ListParagraph"/>
        <w:numPr>
          <w:ilvl w:val="2"/>
          <w:numId w:val="1"/>
        </w:numPr>
        <w:spacing w:after="120"/>
        <w:contextualSpacing w:val="0"/>
        <w:rPr>
          <w:rFonts w:ascii="Times New Roman" w:hAnsi="Times New Roman"/>
        </w:rPr>
      </w:pPr>
      <w:r>
        <w:rPr>
          <w:rFonts w:ascii="Times New Roman" w:hAnsi="Times New Roman"/>
          <w:b/>
        </w:rPr>
        <w:t>Lk. 3:16</w:t>
      </w:r>
      <w:r>
        <w:rPr>
          <w:rFonts w:ascii="Times New Roman" w:hAnsi="Times New Roman"/>
        </w:rPr>
        <w:t xml:space="preserve"> – The Christ would be much greater than John. John was not even worthy to untie his sandal, as a slave would.</w:t>
      </w:r>
    </w:p>
    <w:p w14:paraId="4ED6EEB5" w14:textId="77777777" w:rsidR="008221CC" w:rsidRDefault="008221CC" w:rsidP="008221CC">
      <w:pPr>
        <w:pStyle w:val="ListParagraph"/>
        <w:numPr>
          <w:ilvl w:val="2"/>
          <w:numId w:val="1"/>
        </w:numPr>
        <w:spacing w:after="120"/>
        <w:contextualSpacing w:val="0"/>
        <w:rPr>
          <w:rFonts w:ascii="Times New Roman" w:hAnsi="Times New Roman"/>
        </w:rPr>
      </w:pPr>
      <w:r>
        <w:rPr>
          <w:rFonts w:ascii="Times New Roman" w:hAnsi="Times New Roman"/>
          <w:b/>
        </w:rPr>
        <w:t>Lk. 3:16-17</w:t>
      </w:r>
      <w:r>
        <w:rPr>
          <w:rFonts w:ascii="Times New Roman" w:hAnsi="Times New Roman"/>
        </w:rPr>
        <w:t xml:space="preserve"> – The Christ would baptize with the Holy Spirit and with Fire.</w:t>
      </w:r>
    </w:p>
    <w:p w14:paraId="26907EA8" w14:textId="77777777" w:rsidR="008221CC" w:rsidRDefault="008221CC" w:rsidP="008221CC">
      <w:pPr>
        <w:pStyle w:val="ListParagraph"/>
        <w:numPr>
          <w:ilvl w:val="3"/>
          <w:numId w:val="1"/>
        </w:numPr>
        <w:spacing w:after="120"/>
        <w:contextualSpacing w:val="0"/>
        <w:rPr>
          <w:rFonts w:ascii="Times New Roman" w:hAnsi="Times New Roman"/>
        </w:rPr>
      </w:pPr>
      <w:r>
        <w:rPr>
          <w:rFonts w:ascii="Times New Roman" w:hAnsi="Times New Roman"/>
        </w:rPr>
        <w:t>John was not in a position to offer the Holy Spirit’s presence with the believers when they were baptized – the Christ would be so great.</w:t>
      </w:r>
    </w:p>
    <w:p w14:paraId="1057B1E6" w14:textId="77777777" w:rsidR="008221CC" w:rsidRDefault="008221CC" w:rsidP="008221CC">
      <w:pPr>
        <w:pStyle w:val="ListParagraph"/>
        <w:numPr>
          <w:ilvl w:val="3"/>
          <w:numId w:val="1"/>
        </w:numPr>
        <w:spacing w:after="120"/>
        <w:contextualSpacing w:val="0"/>
        <w:rPr>
          <w:rFonts w:ascii="Times New Roman" w:hAnsi="Times New Roman"/>
        </w:rPr>
      </w:pPr>
      <w:r>
        <w:rPr>
          <w:rFonts w:ascii="Times New Roman" w:hAnsi="Times New Roman"/>
        </w:rPr>
        <w:t>Fire represents judgment here – the Christ would have the authority to condemn those who disobeyed Him.</w:t>
      </w:r>
    </w:p>
    <w:p w14:paraId="0F50873F" w14:textId="77777777" w:rsidR="008221CC" w:rsidRDefault="00791901" w:rsidP="008221CC">
      <w:pPr>
        <w:pStyle w:val="ListParagraph"/>
        <w:numPr>
          <w:ilvl w:val="1"/>
          <w:numId w:val="1"/>
        </w:numPr>
        <w:spacing w:after="120"/>
        <w:contextualSpacing w:val="0"/>
        <w:rPr>
          <w:rFonts w:ascii="Times New Roman" w:hAnsi="Times New Roman"/>
        </w:rPr>
      </w:pPr>
      <w:r>
        <w:rPr>
          <w:rFonts w:ascii="Times New Roman" w:hAnsi="Times New Roman"/>
        </w:rPr>
        <w:t xml:space="preserve">So John’s message </w:t>
      </w:r>
      <w:r w:rsidR="008221CC">
        <w:rPr>
          <w:rFonts w:ascii="Times New Roman" w:hAnsi="Times New Roman"/>
        </w:rPr>
        <w:t xml:space="preserve">was that no one was ready for the kingdom unless they repented, and that the Christ </w:t>
      </w:r>
      <w:r>
        <w:rPr>
          <w:rFonts w:ascii="Times New Roman" w:hAnsi="Times New Roman"/>
        </w:rPr>
        <w:t>was powerful and great…more so than John.</w:t>
      </w:r>
    </w:p>
    <w:p w14:paraId="1F612254" w14:textId="77777777" w:rsidR="00791901" w:rsidRDefault="00791901" w:rsidP="00791901">
      <w:pPr>
        <w:pStyle w:val="ListParagraph"/>
        <w:numPr>
          <w:ilvl w:val="0"/>
          <w:numId w:val="1"/>
        </w:numPr>
        <w:spacing w:after="120"/>
        <w:contextualSpacing w:val="0"/>
        <w:rPr>
          <w:rFonts w:ascii="Times New Roman" w:hAnsi="Times New Roman"/>
        </w:rPr>
      </w:pPr>
      <w:r>
        <w:rPr>
          <w:rFonts w:ascii="Times New Roman" w:hAnsi="Times New Roman"/>
        </w:rPr>
        <w:t xml:space="preserve">That is why </w:t>
      </w:r>
      <w:r>
        <w:rPr>
          <w:rFonts w:ascii="Times New Roman" w:hAnsi="Times New Roman"/>
          <w:b/>
        </w:rPr>
        <w:t>Mt. 3:13-17</w:t>
      </w:r>
      <w:r>
        <w:rPr>
          <w:rFonts w:ascii="Times New Roman" w:hAnsi="Times New Roman"/>
        </w:rPr>
        <w:t xml:space="preserve"> is so surprising. Jesus comes </w:t>
      </w:r>
      <w:r w:rsidR="00AF7909">
        <w:rPr>
          <w:rFonts w:ascii="Times New Roman" w:hAnsi="Times New Roman"/>
        </w:rPr>
        <w:t xml:space="preserve">all the way from Galilee </w:t>
      </w:r>
      <w:r>
        <w:rPr>
          <w:rFonts w:ascii="Times New Roman" w:hAnsi="Times New Roman"/>
        </w:rPr>
        <w:t>to be baptized by John!</w:t>
      </w:r>
    </w:p>
    <w:p w14:paraId="6C6EAAF5" w14:textId="77777777" w:rsidR="00791901" w:rsidRDefault="00AF7909" w:rsidP="00791901">
      <w:pPr>
        <w:pStyle w:val="ListParagraph"/>
        <w:numPr>
          <w:ilvl w:val="1"/>
          <w:numId w:val="1"/>
        </w:numPr>
        <w:spacing w:after="120"/>
        <w:contextualSpacing w:val="0"/>
        <w:rPr>
          <w:rFonts w:ascii="Times New Roman" w:hAnsi="Times New Roman"/>
        </w:rPr>
      </w:pPr>
      <w:r>
        <w:rPr>
          <w:rFonts w:ascii="Times New Roman" w:hAnsi="Times New Roman"/>
        </w:rPr>
        <w:t>John may not yet have been aware that Jesus was the Christ, but we certainly know He was…so here is the perfect Lamb of God being baptized into a baptism, the purpose of which, was repentance and to receive forgiveness of sins!</w:t>
      </w:r>
    </w:p>
    <w:p w14:paraId="6CA16CEA" w14:textId="77777777" w:rsidR="00AF7909" w:rsidRDefault="00AF7909" w:rsidP="00791901">
      <w:pPr>
        <w:pStyle w:val="ListParagraph"/>
        <w:numPr>
          <w:ilvl w:val="1"/>
          <w:numId w:val="1"/>
        </w:numPr>
        <w:spacing w:after="120"/>
        <w:contextualSpacing w:val="0"/>
        <w:rPr>
          <w:rFonts w:ascii="Times New Roman" w:hAnsi="Times New Roman"/>
        </w:rPr>
      </w:pPr>
      <w:r>
        <w:rPr>
          <w:rFonts w:ascii="Times New Roman" w:hAnsi="Times New Roman"/>
        </w:rPr>
        <w:t>Why did Jesus need this?</w:t>
      </w:r>
    </w:p>
    <w:p w14:paraId="07DC4D37" w14:textId="77777777" w:rsidR="00AF7909" w:rsidRDefault="00AF7909" w:rsidP="00AF7909">
      <w:pPr>
        <w:pStyle w:val="ListParagraph"/>
        <w:numPr>
          <w:ilvl w:val="2"/>
          <w:numId w:val="1"/>
        </w:numPr>
        <w:spacing w:after="120"/>
        <w:contextualSpacing w:val="0"/>
        <w:rPr>
          <w:rFonts w:ascii="Times New Roman" w:hAnsi="Times New Roman"/>
        </w:rPr>
      </w:pPr>
      <w:r>
        <w:rPr>
          <w:rFonts w:ascii="Times New Roman" w:hAnsi="Times New Roman"/>
        </w:rPr>
        <w:t>John, great as he was, was inferior to Jesus in every way. Jesus’ authority was greater, and by John’s own admission, Jesus’ baptisms (fire; Holy Spirit) were more powerful.</w:t>
      </w:r>
    </w:p>
    <w:p w14:paraId="298AE25E" w14:textId="77777777" w:rsidR="00AF7909" w:rsidRDefault="00AF7909" w:rsidP="00AF7909">
      <w:pPr>
        <w:pStyle w:val="ListParagraph"/>
        <w:numPr>
          <w:ilvl w:val="2"/>
          <w:numId w:val="1"/>
        </w:numPr>
        <w:spacing w:after="120"/>
        <w:contextualSpacing w:val="0"/>
        <w:rPr>
          <w:rFonts w:ascii="Times New Roman" w:hAnsi="Times New Roman"/>
        </w:rPr>
      </w:pPr>
      <w:r>
        <w:rPr>
          <w:rFonts w:ascii="Times New Roman" w:hAnsi="Times New Roman"/>
        </w:rPr>
        <w:t>It was certainly not because Jesus had anything of which to repent, or from which to be forgiven.</w:t>
      </w:r>
    </w:p>
    <w:p w14:paraId="501AEA24" w14:textId="77777777" w:rsidR="00AF7909" w:rsidRDefault="00AF7909" w:rsidP="00AF7909">
      <w:pPr>
        <w:pStyle w:val="ListParagraph"/>
        <w:numPr>
          <w:ilvl w:val="2"/>
          <w:numId w:val="1"/>
        </w:numPr>
        <w:spacing w:after="120"/>
        <w:contextualSpacing w:val="0"/>
        <w:rPr>
          <w:rFonts w:ascii="Times New Roman" w:hAnsi="Times New Roman"/>
        </w:rPr>
      </w:pPr>
      <w:r>
        <w:rPr>
          <w:rFonts w:ascii="Times New Roman" w:hAnsi="Times New Roman"/>
        </w:rPr>
        <w:t>Was it to be an example for all future believers? I’m not convinced of this.</w:t>
      </w:r>
    </w:p>
    <w:p w14:paraId="3395578C" w14:textId="77777777" w:rsidR="00AF7909" w:rsidRDefault="00AF7909" w:rsidP="00AF7909">
      <w:pPr>
        <w:pStyle w:val="ListParagraph"/>
        <w:numPr>
          <w:ilvl w:val="3"/>
          <w:numId w:val="1"/>
        </w:numPr>
        <w:spacing w:after="120"/>
        <w:contextualSpacing w:val="0"/>
        <w:rPr>
          <w:rFonts w:ascii="Times New Roman" w:hAnsi="Times New Roman"/>
        </w:rPr>
      </w:pPr>
      <w:r>
        <w:rPr>
          <w:rFonts w:ascii="Times New Roman" w:hAnsi="Times New Roman"/>
        </w:rPr>
        <w:t xml:space="preserve">We certainly don’t need Jesus to be an example to us in </w:t>
      </w:r>
      <w:r>
        <w:rPr>
          <w:rFonts w:ascii="Times New Roman" w:hAnsi="Times New Roman"/>
          <w:i/>
        </w:rPr>
        <w:t xml:space="preserve">everything </w:t>
      </w:r>
      <w:r>
        <w:rPr>
          <w:rFonts w:ascii="Times New Roman" w:hAnsi="Times New Roman"/>
        </w:rPr>
        <w:t>He asks us to do. (He was never married; rich; a woman; etc.)</w:t>
      </w:r>
    </w:p>
    <w:p w14:paraId="034C61FE" w14:textId="77777777" w:rsidR="00AF7909" w:rsidRDefault="00AF7909" w:rsidP="00AF7909">
      <w:pPr>
        <w:pStyle w:val="ListParagraph"/>
        <w:numPr>
          <w:ilvl w:val="3"/>
          <w:numId w:val="1"/>
        </w:numPr>
        <w:spacing w:after="120"/>
        <w:contextualSpacing w:val="0"/>
        <w:rPr>
          <w:rFonts w:ascii="Times New Roman" w:hAnsi="Times New Roman"/>
        </w:rPr>
      </w:pPr>
      <w:r>
        <w:rPr>
          <w:rFonts w:ascii="Times New Roman" w:hAnsi="Times New Roman"/>
        </w:rPr>
        <w:lastRenderedPageBreak/>
        <w:t>What would He have been an example of? A perfect, sin-free person being baptized NOT for the remission of sins? Why do we need that?</w:t>
      </w:r>
    </w:p>
    <w:p w14:paraId="2457EF5E" w14:textId="77777777" w:rsidR="00AF7909" w:rsidRDefault="00AF7909" w:rsidP="00AF7909">
      <w:pPr>
        <w:pStyle w:val="ListParagraph"/>
        <w:numPr>
          <w:ilvl w:val="4"/>
          <w:numId w:val="1"/>
        </w:numPr>
        <w:spacing w:after="120"/>
        <w:contextualSpacing w:val="0"/>
        <w:rPr>
          <w:rFonts w:ascii="Times New Roman" w:hAnsi="Times New Roman"/>
        </w:rPr>
      </w:pPr>
      <w:r>
        <w:rPr>
          <w:rFonts w:ascii="Times New Roman" w:hAnsi="Times New Roman"/>
        </w:rPr>
        <w:t xml:space="preserve">When an already baptized believer, who has prayed for forgiveness, comes and asks me for re-baptism, I am generally reluctant to suggest they go through with it, unless there is a REALLY good reason. </w:t>
      </w:r>
    </w:p>
    <w:p w14:paraId="5C86B56D" w14:textId="77777777" w:rsidR="00AF7909" w:rsidRDefault="00AF7909" w:rsidP="00AF7909">
      <w:pPr>
        <w:pStyle w:val="ListParagraph"/>
        <w:numPr>
          <w:ilvl w:val="4"/>
          <w:numId w:val="1"/>
        </w:numPr>
        <w:spacing w:after="120"/>
        <w:contextualSpacing w:val="0"/>
        <w:rPr>
          <w:rFonts w:ascii="Times New Roman" w:hAnsi="Times New Roman"/>
        </w:rPr>
      </w:pPr>
      <w:r>
        <w:rPr>
          <w:rFonts w:ascii="Times New Roman" w:hAnsi="Times New Roman"/>
        </w:rPr>
        <w:t>That is the closest parallel to Jesus’ baptism – a perfect man, baptized.</w:t>
      </w:r>
    </w:p>
    <w:p w14:paraId="36EB03FE" w14:textId="77777777" w:rsidR="00AF7909" w:rsidRDefault="00AF7909" w:rsidP="00AF7909">
      <w:pPr>
        <w:pStyle w:val="ListParagraph"/>
        <w:numPr>
          <w:ilvl w:val="3"/>
          <w:numId w:val="1"/>
        </w:numPr>
        <w:spacing w:after="120"/>
        <w:contextualSpacing w:val="0"/>
        <w:rPr>
          <w:rFonts w:ascii="Times New Roman" w:hAnsi="Times New Roman"/>
        </w:rPr>
      </w:pPr>
      <w:r>
        <w:rPr>
          <w:rFonts w:ascii="Times New Roman" w:hAnsi="Times New Roman"/>
        </w:rPr>
        <w:t xml:space="preserve">It is interesting that Jesus’ baptism is </w:t>
      </w:r>
      <w:r>
        <w:rPr>
          <w:rFonts w:ascii="Times New Roman" w:hAnsi="Times New Roman"/>
          <w:i/>
        </w:rPr>
        <w:t>never</w:t>
      </w:r>
      <w:r>
        <w:rPr>
          <w:rFonts w:ascii="Times New Roman" w:hAnsi="Times New Roman"/>
        </w:rPr>
        <w:t xml:space="preserve"> used as a model for Christian baptism in the NT.</w:t>
      </w:r>
    </w:p>
    <w:p w14:paraId="7105089A" w14:textId="77777777" w:rsidR="00AF7909" w:rsidRDefault="00AF7909" w:rsidP="00AF7909">
      <w:pPr>
        <w:pStyle w:val="ListParagraph"/>
        <w:numPr>
          <w:ilvl w:val="4"/>
          <w:numId w:val="1"/>
        </w:numPr>
        <w:spacing w:after="120"/>
        <w:contextualSpacing w:val="0"/>
        <w:rPr>
          <w:rFonts w:ascii="Times New Roman" w:hAnsi="Times New Roman"/>
        </w:rPr>
      </w:pPr>
      <w:r>
        <w:rPr>
          <w:rFonts w:ascii="Times New Roman" w:hAnsi="Times New Roman"/>
        </w:rPr>
        <w:t>His death</w:t>
      </w:r>
      <w:r w:rsidR="00C21D2C">
        <w:rPr>
          <w:rFonts w:ascii="Times New Roman" w:hAnsi="Times New Roman"/>
        </w:rPr>
        <w:t>, burial, and resurrection are –</w:t>
      </w:r>
      <w:r>
        <w:rPr>
          <w:rFonts w:ascii="Times New Roman" w:hAnsi="Times New Roman"/>
        </w:rPr>
        <w:t xml:space="preserve"> </w:t>
      </w:r>
      <w:r>
        <w:rPr>
          <w:rFonts w:ascii="Times New Roman" w:hAnsi="Times New Roman"/>
          <w:b/>
        </w:rPr>
        <w:t xml:space="preserve">Rom. 6:3-4; </w:t>
      </w:r>
      <w:r w:rsidR="00C21D2C">
        <w:rPr>
          <w:rFonts w:ascii="Times New Roman" w:hAnsi="Times New Roman"/>
          <w:b/>
        </w:rPr>
        <w:t>Col. 2:11-12</w:t>
      </w:r>
      <w:r w:rsidR="00C21D2C">
        <w:rPr>
          <w:rFonts w:ascii="Times New Roman" w:hAnsi="Times New Roman"/>
        </w:rPr>
        <w:t>.</w:t>
      </w:r>
    </w:p>
    <w:p w14:paraId="6927FA46" w14:textId="77777777" w:rsidR="00C21D2C" w:rsidRDefault="00C21D2C" w:rsidP="00C21D2C">
      <w:pPr>
        <w:pStyle w:val="ListParagraph"/>
        <w:numPr>
          <w:ilvl w:val="3"/>
          <w:numId w:val="1"/>
        </w:numPr>
        <w:spacing w:after="120"/>
        <w:contextualSpacing w:val="0"/>
        <w:rPr>
          <w:rFonts w:ascii="Times New Roman" w:hAnsi="Times New Roman"/>
        </w:rPr>
      </w:pPr>
      <w:r>
        <w:rPr>
          <w:rFonts w:ascii="Times New Roman" w:hAnsi="Times New Roman"/>
        </w:rPr>
        <w:t>The reality is that Jesus’ baptism was about as different from ours as it could possibly be – the only similarity is immersion, and perhaps the presence of the Holy Spirit – but the purpose is totally different.</w:t>
      </w:r>
    </w:p>
    <w:p w14:paraId="3DB932DC" w14:textId="77777777" w:rsidR="00C21D2C" w:rsidRDefault="009E257E" w:rsidP="00C21D2C">
      <w:pPr>
        <w:pStyle w:val="ListParagraph"/>
        <w:numPr>
          <w:ilvl w:val="2"/>
          <w:numId w:val="1"/>
        </w:numPr>
        <w:spacing w:after="120"/>
        <w:contextualSpacing w:val="0"/>
        <w:rPr>
          <w:rFonts w:ascii="Times New Roman" w:hAnsi="Times New Roman"/>
        </w:rPr>
      </w:pPr>
      <w:r>
        <w:rPr>
          <w:rFonts w:ascii="Times New Roman" w:hAnsi="Times New Roman"/>
        </w:rPr>
        <w:t>Some suggest that the purpose of Jesus’ baptism was to purify the waters of the world for Christian baptism.</w:t>
      </w:r>
    </w:p>
    <w:p w14:paraId="04E0FD30" w14:textId="77777777" w:rsidR="009E257E" w:rsidRDefault="009E257E" w:rsidP="009E257E">
      <w:pPr>
        <w:pStyle w:val="ListParagraph"/>
        <w:numPr>
          <w:ilvl w:val="3"/>
          <w:numId w:val="1"/>
        </w:numPr>
        <w:spacing w:after="120"/>
        <w:contextualSpacing w:val="0"/>
        <w:rPr>
          <w:rFonts w:ascii="Times New Roman" w:hAnsi="Times New Roman"/>
        </w:rPr>
      </w:pPr>
      <w:r>
        <w:rPr>
          <w:rFonts w:ascii="Times New Roman" w:hAnsi="Times New Roman"/>
        </w:rPr>
        <w:t>The NT says nothing about this.</w:t>
      </w:r>
    </w:p>
    <w:p w14:paraId="465DD70E" w14:textId="77777777" w:rsidR="009E257E" w:rsidRDefault="009E257E" w:rsidP="009E257E">
      <w:pPr>
        <w:pStyle w:val="ListParagraph"/>
        <w:numPr>
          <w:ilvl w:val="3"/>
          <w:numId w:val="1"/>
        </w:numPr>
        <w:spacing w:after="120"/>
        <w:contextualSpacing w:val="0"/>
        <w:rPr>
          <w:rFonts w:ascii="Times New Roman" w:hAnsi="Times New Roman"/>
        </w:rPr>
      </w:pPr>
      <w:r>
        <w:rPr>
          <w:rFonts w:ascii="Times New Roman" w:hAnsi="Times New Roman"/>
        </w:rPr>
        <w:t>God cleanses just fine in dirty water! (</w:t>
      </w:r>
      <w:r>
        <w:rPr>
          <w:rFonts w:ascii="Times New Roman" w:hAnsi="Times New Roman"/>
          <w:b/>
        </w:rPr>
        <w:t>2 Kings 5:12-13</w:t>
      </w:r>
      <w:r>
        <w:rPr>
          <w:rFonts w:ascii="Times New Roman" w:hAnsi="Times New Roman"/>
        </w:rPr>
        <w:t>)</w:t>
      </w:r>
    </w:p>
    <w:p w14:paraId="19100BE8" w14:textId="34EC7A3E" w:rsidR="009E257E" w:rsidRDefault="00BD2062" w:rsidP="009E257E">
      <w:pPr>
        <w:pStyle w:val="ListParagraph"/>
        <w:numPr>
          <w:ilvl w:val="0"/>
          <w:numId w:val="1"/>
        </w:numPr>
        <w:spacing w:after="120"/>
        <w:contextualSpacing w:val="0"/>
        <w:rPr>
          <w:rFonts w:ascii="Times New Roman" w:hAnsi="Times New Roman"/>
        </w:rPr>
      </w:pPr>
      <w:r>
        <w:rPr>
          <w:rFonts w:ascii="Times New Roman" w:hAnsi="Times New Roman"/>
        </w:rPr>
        <w:t>Jesus, however, says that His baptism was necessary to “</w:t>
      </w:r>
      <w:r w:rsidRPr="00BD2062">
        <w:rPr>
          <w:rFonts w:ascii="Times New Roman" w:hAnsi="Times New Roman"/>
          <w:i/>
        </w:rPr>
        <w:t>fulfill all righteousness</w:t>
      </w:r>
      <w:r>
        <w:rPr>
          <w:rFonts w:ascii="Times New Roman" w:hAnsi="Times New Roman"/>
        </w:rPr>
        <w:t xml:space="preserve">.” </w:t>
      </w:r>
      <w:r>
        <w:rPr>
          <w:rFonts w:ascii="Times New Roman" w:hAnsi="Times New Roman"/>
          <w:u w:val="single"/>
        </w:rPr>
        <w:t>Notice the “us” here</w:t>
      </w:r>
      <w:r>
        <w:rPr>
          <w:rFonts w:ascii="Times New Roman" w:hAnsi="Times New Roman"/>
        </w:rPr>
        <w:t xml:space="preserve"> – He and John </w:t>
      </w:r>
      <w:r>
        <w:rPr>
          <w:rFonts w:ascii="Times New Roman" w:hAnsi="Times New Roman"/>
          <w:i/>
        </w:rPr>
        <w:t>both</w:t>
      </w:r>
      <w:r>
        <w:rPr>
          <w:rFonts w:ascii="Times New Roman" w:hAnsi="Times New Roman"/>
        </w:rPr>
        <w:t xml:space="preserve"> would be doing this.</w:t>
      </w:r>
    </w:p>
    <w:p w14:paraId="447BDAA6" w14:textId="6411AF45" w:rsidR="0019638E" w:rsidRDefault="0019638E" w:rsidP="0019638E">
      <w:pPr>
        <w:pStyle w:val="ListParagraph"/>
        <w:numPr>
          <w:ilvl w:val="1"/>
          <w:numId w:val="1"/>
        </w:numPr>
        <w:spacing w:after="120"/>
        <w:contextualSpacing w:val="0"/>
        <w:rPr>
          <w:rFonts w:ascii="Times New Roman" w:hAnsi="Times New Roman"/>
        </w:rPr>
      </w:pPr>
      <w:r>
        <w:rPr>
          <w:rFonts w:ascii="Times New Roman" w:hAnsi="Times New Roman"/>
        </w:rPr>
        <w:t>Before we see how Jesus and John fulfilled all righteousness in Jesus’ baptism, we first need to look at some background passages in the OT.</w:t>
      </w:r>
    </w:p>
    <w:p w14:paraId="75F7E9E4" w14:textId="77777777" w:rsidR="0019638E" w:rsidRDefault="0019638E" w:rsidP="0019638E">
      <w:pPr>
        <w:pStyle w:val="ListParagraph"/>
        <w:numPr>
          <w:ilvl w:val="2"/>
          <w:numId w:val="1"/>
        </w:numPr>
        <w:spacing w:after="120"/>
        <w:contextualSpacing w:val="0"/>
        <w:rPr>
          <w:rFonts w:ascii="Times New Roman" w:hAnsi="Times New Roman"/>
        </w:rPr>
      </w:pPr>
      <w:r>
        <w:rPr>
          <w:rFonts w:ascii="Times New Roman" w:hAnsi="Times New Roman"/>
          <w:b/>
        </w:rPr>
        <w:t>Jer. 23:5-6</w:t>
      </w:r>
      <w:r>
        <w:rPr>
          <w:rFonts w:ascii="Times New Roman" w:hAnsi="Times New Roman"/>
        </w:rPr>
        <w:t xml:space="preserve"> – God promises that when Israel was restored that a “righteous Branch” would rule over God’s people – a descendant of David.</w:t>
      </w:r>
    </w:p>
    <w:p w14:paraId="42D4B668" w14:textId="77777777" w:rsidR="0019638E" w:rsidRDefault="0019638E" w:rsidP="0019638E">
      <w:pPr>
        <w:pStyle w:val="ListParagraph"/>
        <w:numPr>
          <w:ilvl w:val="3"/>
          <w:numId w:val="1"/>
        </w:numPr>
        <w:spacing w:after="120"/>
        <w:contextualSpacing w:val="0"/>
        <w:rPr>
          <w:rFonts w:ascii="Times New Roman" w:hAnsi="Times New Roman"/>
        </w:rPr>
      </w:pPr>
      <w:r>
        <w:rPr>
          <w:rFonts w:ascii="Times New Roman" w:hAnsi="Times New Roman"/>
        </w:rPr>
        <w:t>Justice and righteousness would be restored to the land.</w:t>
      </w:r>
    </w:p>
    <w:p w14:paraId="756680E1" w14:textId="77777777" w:rsidR="0019638E" w:rsidRDefault="0019638E" w:rsidP="0019638E">
      <w:pPr>
        <w:pStyle w:val="ListParagraph"/>
        <w:numPr>
          <w:ilvl w:val="3"/>
          <w:numId w:val="1"/>
        </w:numPr>
        <w:spacing w:after="120"/>
        <w:contextualSpacing w:val="0"/>
        <w:rPr>
          <w:rFonts w:ascii="Times New Roman" w:hAnsi="Times New Roman"/>
        </w:rPr>
      </w:pPr>
      <w:r>
        <w:rPr>
          <w:rFonts w:ascii="Times New Roman" w:hAnsi="Times New Roman"/>
        </w:rPr>
        <w:t>And this descendant would be called, “</w:t>
      </w:r>
      <w:r w:rsidRPr="00F93A85">
        <w:rPr>
          <w:rFonts w:ascii="Times New Roman" w:hAnsi="Times New Roman"/>
          <w:i/>
        </w:rPr>
        <w:t>The Lord our righteousness</w:t>
      </w:r>
      <w:r>
        <w:rPr>
          <w:rFonts w:ascii="Times New Roman" w:hAnsi="Times New Roman"/>
        </w:rPr>
        <w:t>.”</w:t>
      </w:r>
    </w:p>
    <w:p w14:paraId="786B346A" w14:textId="77777777" w:rsidR="0019638E" w:rsidRDefault="0019638E" w:rsidP="0019638E">
      <w:pPr>
        <w:pStyle w:val="ListParagraph"/>
        <w:numPr>
          <w:ilvl w:val="3"/>
          <w:numId w:val="1"/>
        </w:numPr>
        <w:spacing w:after="120"/>
        <w:contextualSpacing w:val="0"/>
        <w:rPr>
          <w:rFonts w:ascii="Times New Roman" w:hAnsi="Times New Roman"/>
        </w:rPr>
      </w:pPr>
      <w:r>
        <w:rPr>
          <w:rFonts w:ascii="Times New Roman" w:hAnsi="Times New Roman"/>
        </w:rPr>
        <w:t xml:space="preserve">God promised that when the Messiah came that righteousness would be restored, justice would be done, and the Messiah Himself would </w:t>
      </w:r>
      <w:r>
        <w:rPr>
          <w:rFonts w:ascii="Times New Roman" w:hAnsi="Times New Roman"/>
          <w:i/>
        </w:rPr>
        <w:t>BE</w:t>
      </w:r>
      <w:r>
        <w:rPr>
          <w:rFonts w:ascii="Times New Roman" w:hAnsi="Times New Roman"/>
        </w:rPr>
        <w:t xml:space="preserve"> righteousness.</w:t>
      </w:r>
      <w:r w:rsidRPr="000429C2">
        <w:rPr>
          <w:rFonts w:ascii="Times New Roman" w:hAnsi="Times New Roman"/>
        </w:rPr>
        <w:t xml:space="preserve"> </w:t>
      </w:r>
    </w:p>
    <w:p w14:paraId="43C6D04D" w14:textId="77777777" w:rsidR="0019638E" w:rsidRPr="000429C2" w:rsidRDefault="0019638E" w:rsidP="0019638E">
      <w:pPr>
        <w:pStyle w:val="ListParagraph"/>
        <w:numPr>
          <w:ilvl w:val="3"/>
          <w:numId w:val="1"/>
        </w:numPr>
        <w:spacing w:after="120"/>
        <w:contextualSpacing w:val="0"/>
        <w:rPr>
          <w:rFonts w:ascii="Times New Roman" w:hAnsi="Times New Roman"/>
        </w:rPr>
      </w:pPr>
      <w:r>
        <w:rPr>
          <w:rFonts w:ascii="Times New Roman" w:hAnsi="Times New Roman"/>
        </w:rPr>
        <w:t xml:space="preserve">Many Jews expected this: </w:t>
      </w:r>
      <w:r w:rsidRPr="000429C2">
        <w:rPr>
          <w:rFonts w:ascii="Times New Roman" w:hAnsi="Times New Roman"/>
          <w:sz w:val="20"/>
        </w:rPr>
        <w:t>“But in the mysteries of His understanding, and in His glorious wisdom, God has ordained an end for injustice, and at the time of the visitation He will destroy it for ever.  Then truth, which has wallowed in the ways of wickedness during the dominion of injustice until the appointed time of judgment, shall arise in the world for ever.  God will then purify every deed of man with His truth; He will refine for Himself the human frame by rooting out all spirit of injustice from the bounds of his flesh.  He will cleanse him of all wicked deeds with the spirit of holiness; like purifying waters He will shed upon him the spirit of truth (to cleanse him) of all abomination and injustice.  And he shall be plunged into the spirit of purification, t</w:t>
      </w:r>
      <w:r>
        <w:rPr>
          <w:rFonts w:ascii="Times New Roman" w:hAnsi="Times New Roman"/>
          <w:sz w:val="20"/>
        </w:rPr>
        <w:t>hat he may instruct the upright</w:t>
      </w:r>
      <w:r w:rsidRPr="000429C2">
        <w:rPr>
          <w:rFonts w:ascii="Times New Roman" w:hAnsi="Times New Roman"/>
          <w:sz w:val="20"/>
        </w:rPr>
        <w:t xml:space="preserve"> in the knowledge of the Most High and teach the wisdom of the sons of heaven to the perfect of way.”</w:t>
      </w:r>
      <w:r>
        <w:rPr>
          <w:rFonts w:ascii="Times New Roman" w:hAnsi="Times New Roman"/>
          <w:sz w:val="20"/>
        </w:rPr>
        <w:t xml:space="preserve"> [Community Rule, 1QS, IV.20]</w:t>
      </w:r>
    </w:p>
    <w:p w14:paraId="3D31F550" w14:textId="77777777" w:rsidR="0019638E" w:rsidRDefault="0019638E" w:rsidP="0019638E">
      <w:pPr>
        <w:pStyle w:val="ListParagraph"/>
        <w:numPr>
          <w:ilvl w:val="2"/>
          <w:numId w:val="1"/>
        </w:numPr>
        <w:spacing w:after="120"/>
        <w:contextualSpacing w:val="0"/>
        <w:rPr>
          <w:rFonts w:ascii="Times New Roman" w:hAnsi="Times New Roman"/>
        </w:rPr>
      </w:pPr>
      <w:r>
        <w:rPr>
          <w:rFonts w:ascii="Times New Roman" w:hAnsi="Times New Roman"/>
          <w:b/>
        </w:rPr>
        <w:t>Mal. 4:5-6</w:t>
      </w:r>
      <w:r>
        <w:rPr>
          <w:rFonts w:ascii="Times New Roman" w:hAnsi="Times New Roman"/>
        </w:rPr>
        <w:t xml:space="preserve"> – God’s final promise to the people before closing the OT was that a forerunner would come before Christ, preparing the people for Him.</w:t>
      </w:r>
    </w:p>
    <w:p w14:paraId="409CC1A6" w14:textId="77777777" w:rsidR="0019638E" w:rsidRDefault="0019638E" w:rsidP="0019638E">
      <w:pPr>
        <w:pStyle w:val="ListParagraph"/>
        <w:numPr>
          <w:ilvl w:val="3"/>
          <w:numId w:val="1"/>
        </w:numPr>
        <w:spacing w:after="120"/>
        <w:contextualSpacing w:val="0"/>
        <w:rPr>
          <w:rFonts w:ascii="Times New Roman" w:hAnsi="Times New Roman"/>
        </w:rPr>
      </w:pPr>
      <w:r>
        <w:rPr>
          <w:rFonts w:ascii="Times New Roman" w:hAnsi="Times New Roman"/>
        </w:rPr>
        <w:lastRenderedPageBreak/>
        <w:t>God, and His Christ, would not smite the land when the Messiah came because of this forerunner – this “Elijah” would prepare the people to be righteous.</w:t>
      </w:r>
    </w:p>
    <w:p w14:paraId="58BDD100" w14:textId="77777777" w:rsidR="0019638E" w:rsidRDefault="0019638E" w:rsidP="0019638E">
      <w:pPr>
        <w:pStyle w:val="ListParagraph"/>
        <w:numPr>
          <w:ilvl w:val="3"/>
          <w:numId w:val="1"/>
        </w:numPr>
        <w:spacing w:after="120"/>
        <w:contextualSpacing w:val="0"/>
        <w:rPr>
          <w:rFonts w:ascii="Times New Roman" w:hAnsi="Times New Roman"/>
        </w:rPr>
      </w:pPr>
      <w:r>
        <w:rPr>
          <w:rFonts w:ascii="Times New Roman" w:hAnsi="Times New Roman"/>
        </w:rPr>
        <w:t>John the Baptist did exactly that – he began the process of bringing righteousness back to the land, demanding that all repent.</w:t>
      </w:r>
    </w:p>
    <w:p w14:paraId="0507C2B9" w14:textId="77777777" w:rsidR="0019638E" w:rsidRDefault="0019638E" w:rsidP="0019638E">
      <w:pPr>
        <w:pStyle w:val="ListParagraph"/>
        <w:numPr>
          <w:ilvl w:val="3"/>
          <w:numId w:val="1"/>
        </w:numPr>
        <w:spacing w:after="120"/>
        <w:contextualSpacing w:val="0"/>
        <w:rPr>
          <w:rFonts w:ascii="Times New Roman" w:hAnsi="Times New Roman"/>
        </w:rPr>
      </w:pPr>
      <w:r>
        <w:rPr>
          <w:rFonts w:ascii="Times New Roman" w:hAnsi="Times New Roman"/>
        </w:rPr>
        <w:t>BUT, “righteousness” itself had not yet arrived – “</w:t>
      </w:r>
      <w:r>
        <w:rPr>
          <w:rFonts w:ascii="Times New Roman" w:hAnsi="Times New Roman"/>
          <w:i/>
        </w:rPr>
        <w:t>The LORD our righteousness</w:t>
      </w:r>
      <w:r>
        <w:rPr>
          <w:rFonts w:ascii="Times New Roman" w:hAnsi="Times New Roman"/>
        </w:rPr>
        <w:t>” had not yet come, and so “all righteousness was not yet there – there were still prophecies yet to be fulfilled.</w:t>
      </w:r>
    </w:p>
    <w:p w14:paraId="6F3C2DE3" w14:textId="77777777" w:rsidR="00887661" w:rsidRDefault="00887661" w:rsidP="00887661">
      <w:pPr>
        <w:pStyle w:val="ListParagraph"/>
        <w:numPr>
          <w:ilvl w:val="2"/>
          <w:numId w:val="1"/>
        </w:numPr>
        <w:spacing w:after="120"/>
        <w:contextualSpacing w:val="0"/>
        <w:rPr>
          <w:rFonts w:ascii="Times New Roman" w:hAnsi="Times New Roman"/>
        </w:rPr>
      </w:pPr>
      <w:r>
        <w:rPr>
          <w:rFonts w:ascii="Times New Roman" w:hAnsi="Times New Roman"/>
        </w:rPr>
        <w:t xml:space="preserve">But when Jesus arrived on the scene, the OT scriptures began to be fulfilled one-by-one – </w:t>
      </w:r>
      <w:r w:rsidRPr="002969F0">
        <w:rPr>
          <w:rFonts w:ascii="Times New Roman" w:hAnsi="Times New Roman"/>
          <w:u w:val="single"/>
        </w:rPr>
        <w:t>righteousness was taught, and it was fulfilled</w:t>
      </w:r>
      <w:r>
        <w:rPr>
          <w:rFonts w:ascii="Times New Roman" w:hAnsi="Times New Roman"/>
        </w:rPr>
        <w:t>…it had arrived.</w:t>
      </w:r>
    </w:p>
    <w:p w14:paraId="6304A6B2" w14:textId="77777777" w:rsidR="0019638E" w:rsidRPr="00E82AC4" w:rsidRDefault="0019638E" w:rsidP="0019638E">
      <w:pPr>
        <w:pStyle w:val="ListParagraph"/>
        <w:numPr>
          <w:ilvl w:val="2"/>
          <w:numId w:val="1"/>
        </w:numPr>
        <w:spacing w:after="120"/>
        <w:contextualSpacing w:val="0"/>
        <w:rPr>
          <w:rFonts w:ascii="Times New Roman" w:hAnsi="Times New Roman"/>
        </w:rPr>
      </w:pPr>
      <w:r>
        <w:rPr>
          <w:rFonts w:ascii="Times New Roman" w:hAnsi="Times New Roman"/>
        </w:rPr>
        <w:t>And ALL OF THIS began the day Jesus was baptized – it was that event that began the fulfillment process of all of these things.</w:t>
      </w:r>
    </w:p>
    <w:p w14:paraId="4A6D9F6D" w14:textId="7FA38C8C" w:rsidR="00BD2062" w:rsidRDefault="00887661" w:rsidP="00BD2062">
      <w:pPr>
        <w:pStyle w:val="ListParagraph"/>
        <w:numPr>
          <w:ilvl w:val="1"/>
          <w:numId w:val="1"/>
        </w:numPr>
        <w:spacing w:after="120"/>
        <w:contextualSpacing w:val="0"/>
        <w:rPr>
          <w:rFonts w:ascii="Times New Roman" w:hAnsi="Times New Roman"/>
        </w:rPr>
      </w:pPr>
      <w:r>
        <w:rPr>
          <w:rFonts w:ascii="Times New Roman" w:hAnsi="Times New Roman"/>
        </w:rPr>
        <w:t>I want us to see how John baptizing Jesus accomplished this:</w:t>
      </w:r>
    </w:p>
    <w:p w14:paraId="490C8051" w14:textId="2D4BC21D" w:rsidR="00887661" w:rsidRDefault="00887661" w:rsidP="00887661">
      <w:pPr>
        <w:pStyle w:val="ListParagraph"/>
        <w:numPr>
          <w:ilvl w:val="2"/>
          <w:numId w:val="1"/>
        </w:numPr>
        <w:spacing w:after="120"/>
        <w:contextualSpacing w:val="0"/>
        <w:rPr>
          <w:rFonts w:ascii="Times New Roman" w:hAnsi="Times New Roman"/>
        </w:rPr>
      </w:pPr>
      <w:r>
        <w:rPr>
          <w:rFonts w:ascii="Times New Roman" w:hAnsi="Times New Roman"/>
        </w:rPr>
        <w:t>John’s baptism always carried with it three things: a rebuke, an admonition, and a warning.</w:t>
      </w:r>
    </w:p>
    <w:p w14:paraId="5EB05222" w14:textId="56231FDA" w:rsidR="00887661" w:rsidRDefault="00887661" w:rsidP="00887661">
      <w:pPr>
        <w:pStyle w:val="ListParagraph"/>
        <w:numPr>
          <w:ilvl w:val="3"/>
          <w:numId w:val="1"/>
        </w:numPr>
        <w:spacing w:after="120"/>
        <w:contextualSpacing w:val="0"/>
        <w:rPr>
          <w:rFonts w:ascii="Times New Roman" w:hAnsi="Times New Roman"/>
        </w:rPr>
      </w:pPr>
      <w:r>
        <w:rPr>
          <w:rFonts w:ascii="Times New Roman" w:hAnsi="Times New Roman"/>
          <w:u w:val="single"/>
        </w:rPr>
        <w:t>The rebuke</w:t>
      </w:r>
      <w:r>
        <w:rPr>
          <w:rFonts w:ascii="Times New Roman" w:hAnsi="Times New Roman"/>
        </w:rPr>
        <w:t xml:space="preserve">: </w:t>
      </w:r>
      <w:r>
        <w:rPr>
          <w:rFonts w:ascii="Times New Roman" w:hAnsi="Times New Roman"/>
          <w:b/>
        </w:rPr>
        <w:t>Lk. 3:7</w:t>
      </w:r>
      <w:r>
        <w:rPr>
          <w:rFonts w:ascii="Times New Roman" w:hAnsi="Times New Roman"/>
        </w:rPr>
        <w:t xml:space="preserve"> – “</w:t>
      </w:r>
      <w:r>
        <w:rPr>
          <w:rFonts w:ascii="Times New Roman" w:hAnsi="Times New Roman"/>
          <w:i/>
        </w:rPr>
        <w:t>You brood of vipers, who warned you to flee from the wrath to come</w:t>
      </w:r>
      <w:r>
        <w:rPr>
          <w:rFonts w:ascii="Times New Roman" w:hAnsi="Times New Roman"/>
        </w:rPr>
        <w:t>.”</w:t>
      </w:r>
    </w:p>
    <w:p w14:paraId="1C89CFFB" w14:textId="59A3ABF3" w:rsidR="00887661" w:rsidRDefault="00887661" w:rsidP="00887661">
      <w:pPr>
        <w:pStyle w:val="ListParagraph"/>
        <w:numPr>
          <w:ilvl w:val="3"/>
          <w:numId w:val="1"/>
        </w:numPr>
        <w:spacing w:after="120"/>
        <w:contextualSpacing w:val="0"/>
        <w:rPr>
          <w:rFonts w:ascii="Times New Roman" w:hAnsi="Times New Roman"/>
        </w:rPr>
      </w:pPr>
      <w:r>
        <w:rPr>
          <w:rFonts w:ascii="Times New Roman" w:hAnsi="Times New Roman"/>
          <w:u w:val="single"/>
        </w:rPr>
        <w:t>The admonition</w:t>
      </w:r>
      <w:r>
        <w:rPr>
          <w:rFonts w:ascii="Times New Roman" w:hAnsi="Times New Roman"/>
        </w:rPr>
        <w:t xml:space="preserve">: </w:t>
      </w:r>
      <w:r>
        <w:rPr>
          <w:rFonts w:ascii="Times New Roman" w:hAnsi="Times New Roman"/>
          <w:b/>
        </w:rPr>
        <w:t>Lk. 3:8</w:t>
      </w:r>
      <w:r>
        <w:rPr>
          <w:rFonts w:ascii="Times New Roman" w:hAnsi="Times New Roman"/>
        </w:rPr>
        <w:t xml:space="preserve"> – “</w:t>
      </w:r>
      <w:r>
        <w:rPr>
          <w:rFonts w:ascii="Times New Roman" w:hAnsi="Times New Roman"/>
          <w:i/>
        </w:rPr>
        <w:t>Bear fruits in keeping with repentance</w:t>
      </w:r>
      <w:r>
        <w:rPr>
          <w:rFonts w:ascii="Times New Roman" w:hAnsi="Times New Roman"/>
        </w:rPr>
        <w:t>.”</w:t>
      </w:r>
    </w:p>
    <w:p w14:paraId="77087120" w14:textId="4AC613E4" w:rsidR="00887661" w:rsidRDefault="00887661" w:rsidP="00887661">
      <w:pPr>
        <w:pStyle w:val="ListParagraph"/>
        <w:numPr>
          <w:ilvl w:val="3"/>
          <w:numId w:val="1"/>
        </w:numPr>
        <w:spacing w:after="120"/>
        <w:contextualSpacing w:val="0"/>
        <w:rPr>
          <w:rFonts w:ascii="Times New Roman" w:hAnsi="Times New Roman"/>
        </w:rPr>
      </w:pPr>
      <w:r>
        <w:rPr>
          <w:rFonts w:ascii="Times New Roman" w:hAnsi="Times New Roman"/>
          <w:u w:val="single"/>
        </w:rPr>
        <w:t>The warning</w:t>
      </w:r>
      <w:r>
        <w:rPr>
          <w:rFonts w:ascii="Times New Roman" w:hAnsi="Times New Roman"/>
        </w:rPr>
        <w:t xml:space="preserve">: </w:t>
      </w:r>
      <w:r>
        <w:rPr>
          <w:rFonts w:ascii="Times New Roman" w:hAnsi="Times New Roman"/>
          <w:b/>
        </w:rPr>
        <w:t>Lk. 3:8</w:t>
      </w:r>
      <w:r>
        <w:rPr>
          <w:rFonts w:ascii="Times New Roman" w:hAnsi="Times New Roman"/>
        </w:rPr>
        <w:t xml:space="preserve"> – “</w:t>
      </w:r>
      <w:r>
        <w:rPr>
          <w:rFonts w:ascii="Times New Roman" w:hAnsi="Times New Roman"/>
          <w:i/>
        </w:rPr>
        <w:t>…do not begin to say to yourselves, ‘We have Abraham for our father,’ for I say to you that from these stones God is able to raise up children to Abraham.</w:t>
      </w:r>
      <w:r>
        <w:rPr>
          <w:rFonts w:ascii="Times New Roman" w:hAnsi="Times New Roman"/>
        </w:rPr>
        <w:t>”</w:t>
      </w:r>
    </w:p>
    <w:p w14:paraId="2BF5DDCF" w14:textId="4AF34490" w:rsidR="00887661" w:rsidRDefault="00887661" w:rsidP="00887661">
      <w:pPr>
        <w:pStyle w:val="ListParagraph"/>
        <w:numPr>
          <w:ilvl w:val="3"/>
          <w:numId w:val="1"/>
        </w:numPr>
        <w:spacing w:after="120"/>
        <w:contextualSpacing w:val="0"/>
        <w:rPr>
          <w:rFonts w:ascii="Times New Roman" w:hAnsi="Times New Roman"/>
        </w:rPr>
      </w:pPr>
      <w:r>
        <w:rPr>
          <w:rFonts w:ascii="Times New Roman" w:hAnsi="Times New Roman"/>
        </w:rPr>
        <w:t>EVERYONE who was baptized by John was well aware of their wickedness before they were baptized. They knew coming out of baptism they needed to maintain faithfulness. They knew fam</w:t>
      </w:r>
      <w:r w:rsidR="00054655">
        <w:rPr>
          <w:rFonts w:ascii="Times New Roman" w:hAnsi="Times New Roman"/>
        </w:rPr>
        <w:t>ily connections were inadequate to do them any spiritual good.</w:t>
      </w:r>
    </w:p>
    <w:p w14:paraId="732C6E67" w14:textId="04BC071D" w:rsidR="00054655" w:rsidRDefault="00054655" w:rsidP="00054655">
      <w:pPr>
        <w:pStyle w:val="ListParagraph"/>
        <w:numPr>
          <w:ilvl w:val="2"/>
          <w:numId w:val="1"/>
        </w:numPr>
        <w:spacing w:after="120"/>
        <w:contextualSpacing w:val="0"/>
        <w:rPr>
          <w:rFonts w:ascii="Times New Roman" w:hAnsi="Times New Roman"/>
        </w:rPr>
      </w:pPr>
      <w:r>
        <w:rPr>
          <w:rFonts w:ascii="Times New Roman" w:hAnsi="Times New Roman"/>
        </w:rPr>
        <w:t>But John had been made aware that there was One coming whom he would baptize who would not need any of this. (</w:t>
      </w:r>
      <w:r>
        <w:rPr>
          <w:rFonts w:ascii="Times New Roman" w:hAnsi="Times New Roman"/>
          <w:b/>
        </w:rPr>
        <w:t>John 1:29-34</w:t>
      </w:r>
      <w:r>
        <w:rPr>
          <w:rFonts w:ascii="Times New Roman" w:hAnsi="Times New Roman"/>
        </w:rPr>
        <w:t>)</w:t>
      </w:r>
    </w:p>
    <w:p w14:paraId="3A295BE2" w14:textId="21D2C7A3" w:rsidR="00054655" w:rsidRDefault="00054655" w:rsidP="00054655">
      <w:pPr>
        <w:pStyle w:val="ListParagraph"/>
        <w:numPr>
          <w:ilvl w:val="3"/>
          <w:numId w:val="1"/>
        </w:numPr>
        <w:spacing w:after="120"/>
        <w:contextualSpacing w:val="0"/>
        <w:rPr>
          <w:rFonts w:ascii="Times New Roman" w:hAnsi="Times New Roman"/>
        </w:rPr>
      </w:pPr>
      <w:r>
        <w:rPr>
          <w:rFonts w:ascii="Times New Roman" w:hAnsi="Times New Roman"/>
        </w:rPr>
        <w:t xml:space="preserve">When Jesus came, John did not recognize Him (in the sense that he did not know He was the Messiah yet – he did know his own Cousin personally). </w:t>
      </w:r>
    </w:p>
    <w:p w14:paraId="274EA259" w14:textId="77777777" w:rsidR="00054655" w:rsidRDefault="00054655" w:rsidP="00054655">
      <w:pPr>
        <w:pStyle w:val="ListParagraph"/>
        <w:numPr>
          <w:ilvl w:val="3"/>
          <w:numId w:val="1"/>
        </w:numPr>
        <w:spacing w:after="120"/>
        <w:contextualSpacing w:val="0"/>
        <w:rPr>
          <w:rFonts w:ascii="Times New Roman" w:hAnsi="Times New Roman"/>
        </w:rPr>
      </w:pPr>
      <w:r>
        <w:rPr>
          <w:rFonts w:ascii="Times New Roman" w:hAnsi="Times New Roman"/>
        </w:rPr>
        <w:t xml:space="preserve">He did recognize Jesus as a spiritual superior, however. </w:t>
      </w:r>
    </w:p>
    <w:p w14:paraId="1B9B935D" w14:textId="1FEA7E00" w:rsidR="00054655" w:rsidRDefault="00054655" w:rsidP="00054655">
      <w:pPr>
        <w:pStyle w:val="ListParagraph"/>
        <w:numPr>
          <w:ilvl w:val="4"/>
          <w:numId w:val="1"/>
        </w:numPr>
        <w:spacing w:after="120"/>
        <w:contextualSpacing w:val="0"/>
        <w:rPr>
          <w:rFonts w:ascii="Times New Roman" w:hAnsi="Times New Roman"/>
        </w:rPr>
      </w:pPr>
      <w:r>
        <w:rPr>
          <w:rFonts w:ascii="Times New Roman" w:hAnsi="Times New Roman"/>
        </w:rPr>
        <w:t>John had no delusions of being some sort of perfect teacher, teaching a bunch of imperfect people – he was simply imparting God’s message.</w:t>
      </w:r>
    </w:p>
    <w:p w14:paraId="6ECF71A4" w14:textId="58153FAE" w:rsidR="00F0041D" w:rsidRDefault="00F0041D" w:rsidP="00054655">
      <w:pPr>
        <w:pStyle w:val="ListParagraph"/>
        <w:numPr>
          <w:ilvl w:val="4"/>
          <w:numId w:val="1"/>
        </w:numPr>
        <w:spacing w:after="120"/>
        <w:contextualSpacing w:val="0"/>
        <w:rPr>
          <w:rFonts w:ascii="Times New Roman" w:hAnsi="Times New Roman"/>
        </w:rPr>
      </w:pPr>
      <w:r>
        <w:rPr>
          <w:rFonts w:ascii="Times New Roman" w:hAnsi="Times New Roman"/>
        </w:rPr>
        <w:t>But Jesus was spiritually greater than he was – in John’s mind, even if Jesus is not the Messiah, He was more worthy to be in John’s position than John was!</w:t>
      </w:r>
    </w:p>
    <w:p w14:paraId="1F25B5CC" w14:textId="0EB6F32C" w:rsidR="00054655" w:rsidRDefault="00054655" w:rsidP="00054655">
      <w:pPr>
        <w:pStyle w:val="ListParagraph"/>
        <w:numPr>
          <w:ilvl w:val="4"/>
          <w:numId w:val="1"/>
        </w:numPr>
        <w:spacing w:after="120"/>
        <w:contextualSpacing w:val="0"/>
        <w:rPr>
          <w:rFonts w:ascii="Times New Roman" w:hAnsi="Times New Roman"/>
        </w:rPr>
      </w:pPr>
      <w:r>
        <w:rPr>
          <w:rFonts w:ascii="Times New Roman" w:hAnsi="Times New Roman"/>
        </w:rPr>
        <w:t xml:space="preserve">Because of this, </w:t>
      </w:r>
      <w:r w:rsidRPr="00054655">
        <w:rPr>
          <w:rFonts w:ascii="Times New Roman" w:hAnsi="Times New Roman"/>
          <w:u w:val="single"/>
        </w:rPr>
        <w:t>John does not give Jesus the rebuke, the admonition, or the warning</w:t>
      </w:r>
      <w:r>
        <w:rPr>
          <w:rFonts w:ascii="Times New Roman" w:hAnsi="Times New Roman"/>
        </w:rPr>
        <w:t>.</w:t>
      </w:r>
    </w:p>
    <w:p w14:paraId="18AD0AE1" w14:textId="77777777" w:rsidR="00F0041D" w:rsidRDefault="00F0041D" w:rsidP="00F0041D">
      <w:pPr>
        <w:pStyle w:val="ListParagraph"/>
        <w:numPr>
          <w:ilvl w:val="3"/>
          <w:numId w:val="1"/>
        </w:numPr>
        <w:spacing w:after="120"/>
        <w:contextualSpacing w:val="0"/>
        <w:rPr>
          <w:rFonts w:ascii="Times New Roman" w:hAnsi="Times New Roman"/>
        </w:rPr>
      </w:pPr>
      <w:r>
        <w:rPr>
          <w:rFonts w:ascii="Times New Roman" w:hAnsi="Times New Roman"/>
        </w:rPr>
        <w:lastRenderedPageBreak/>
        <w:t>As John humbly acquiesces to Jesus, and pleads for Jesus to baptize him, Jesus responds, “</w:t>
      </w:r>
      <w:r>
        <w:rPr>
          <w:rFonts w:ascii="Times New Roman" w:hAnsi="Times New Roman"/>
          <w:i/>
        </w:rPr>
        <w:t xml:space="preserve">Permit it to be so at this time; for in this way it is fitting for </w:t>
      </w:r>
      <w:r w:rsidRPr="00B021A9">
        <w:rPr>
          <w:rFonts w:ascii="Times New Roman" w:hAnsi="Times New Roman"/>
          <w:b/>
          <w:i/>
          <w:u w:val="single"/>
        </w:rPr>
        <w:t>us</w:t>
      </w:r>
      <w:r>
        <w:rPr>
          <w:rFonts w:ascii="Times New Roman" w:hAnsi="Times New Roman"/>
          <w:i/>
        </w:rPr>
        <w:t xml:space="preserve"> to fulfill all righteousness</w:t>
      </w:r>
      <w:r>
        <w:rPr>
          <w:rFonts w:ascii="Times New Roman" w:hAnsi="Times New Roman"/>
        </w:rPr>
        <w:t>.”</w:t>
      </w:r>
    </w:p>
    <w:p w14:paraId="418728DD" w14:textId="77777777" w:rsidR="00F0041D" w:rsidRDefault="00F0041D" w:rsidP="00F0041D">
      <w:pPr>
        <w:pStyle w:val="ListParagraph"/>
        <w:numPr>
          <w:ilvl w:val="4"/>
          <w:numId w:val="1"/>
        </w:numPr>
        <w:spacing w:after="120"/>
        <w:contextualSpacing w:val="0"/>
        <w:rPr>
          <w:rFonts w:ascii="Times New Roman" w:hAnsi="Times New Roman"/>
        </w:rPr>
      </w:pPr>
      <w:r>
        <w:rPr>
          <w:rFonts w:ascii="Times New Roman" w:hAnsi="Times New Roman"/>
        </w:rPr>
        <w:t>At this point, I have to wonder if John is thinking, “How do WE fulfill all righteousness by doing this???  Wait a minute…is this the One?”</w:t>
      </w:r>
    </w:p>
    <w:p w14:paraId="793778EE" w14:textId="77777777" w:rsidR="00F0041D" w:rsidRDefault="00F0041D" w:rsidP="00F0041D">
      <w:pPr>
        <w:pStyle w:val="ListParagraph"/>
        <w:numPr>
          <w:ilvl w:val="4"/>
          <w:numId w:val="1"/>
        </w:numPr>
        <w:spacing w:after="120"/>
        <w:contextualSpacing w:val="0"/>
        <w:rPr>
          <w:rFonts w:ascii="Times New Roman" w:hAnsi="Times New Roman"/>
        </w:rPr>
      </w:pPr>
      <w:r>
        <w:rPr>
          <w:rFonts w:ascii="Times New Roman" w:hAnsi="Times New Roman"/>
        </w:rPr>
        <w:t>As he puts him under the water, and takes him up, John sees the sign God promised – the dove descending, and the voice of God.</w:t>
      </w:r>
    </w:p>
    <w:p w14:paraId="602729B6" w14:textId="77777777" w:rsidR="00F0041D" w:rsidRDefault="00F0041D" w:rsidP="00F0041D">
      <w:pPr>
        <w:pStyle w:val="ListParagraph"/>
        <w:numPr>
          <w:ilvl w:val="4"/>
          <w:numId w:val="1"/>
        </w:numPr>
        <w:spacing w:after="120"/>
        <w:contextualSpacing w:val="0"/>
        <w:rPr>
          <w:rFonts w:ascii="Times New Roman" w:hAnsi="Times New Roman"/>
        </w:rPr>
      </w:pPr>
      <w:r>
        <w:rPr>
          <w:rFonts w:ascii="Times New Roman" w:hAnsi="Times New Roman"/>
        </w:rPr>
        <w:t>John, and all present, knew then that Jesus was the Christ.</w:t>
      </w:r>
    </w:p>
    <w:p w14:paraId="10750B28" w14:textId="77777777" w:rsidR="00F0041D" w:rsidRDefault="00F0041D" w:rsidP="00F0041D">
      <w:pPr>
        <w:pStyle w:val="ListParagraph"/>
        <w:numPr>
          <w:ilvl w:val="2"/>
          <w:numId w:val="1"/>
        </w:numPr>
        <w:spacing w:after="120"/>
        <w:contextualSpacing w:val="0"/>
        <w:rPr>
          <w:rFonts w:ascii="Times New Roman" w:hAnsi="Times New Roman"/>
        </w:rPr>
      </w:pPr>
      <w:r>
        <w:rPr>
          <w:rFonts w:ascii="Times New Roman" w:hAnsi="Times New Roman"/>
        </w:rPr>
        <w:t>Think about the sheer contrast of Jesus’ baptism with all the other baptisms John had performed:</w:t>
      </w:r>
    </w:p>
    <w:p w14:paraId="7539A71D" w14:textId="77777777" w:rsidR="00F0041D" w:rsidRDefault="00F0041D" w:rsidP="00F0041D">
      <w:pPr>
        <w:pStyle w:val="ListParagraph"/>
        <w:numPr>
          <w:ilvl w:val="3"/>
          <w:numId w:val="1"/>
        </w:numPr>
        <w:spacing w:after="120"/>
        <w:contextualSpacing w:val="0"/>
        <w:rPr>
          <w:rFonts w:ascii="Times New Roman" w:hAnsi="Times New Roman"/>
        </w:rPr>
      </w:pPr>
      <w:r>
        <w:rPr>
          <w:rFonts w:ascii="Times New Roman" w:hAnsi="Times New Roman"/>
        </w:rPr>
        <w:t>Everyone else received a rebuke – that they were wicked and needed repentance…</w:t>
      </w:r>
      <w:r>
        <w:rPr>
          <w:rFonts w:ascii="Times New Roman" w:hAnsi="Times New Roman"/>
          <w:i/>
        </w:rPr>
        <w:t>Jesus received no rebuke</w:t>
      </w:r>
      <w:r>
        <w:rPr>
          <w:rFonts w:ascii="Times New Roman" w:hAnsi="Times New Roman"/>
        </w:rPr>
        <w:t>.</w:t>
      </w:r>
    </w:p>
    <w:p w14:paraId="7BE9A59D" w14:textId="1A63B51E" w:rsidR="00F0041D" w:rsidRDefault="00F0041D" w:rsidP="00F0041D">
      <w:pPr>
        <w:pStyle w:val="ListParagraph"/>
        <w:numPr>
          <w:ilvl w:val="4"/>
          <w:numId w:val="1"/>
        </w:numPr>
        <w:spacing w:after="120"/>
        <w:contextualSpacing w:val="0"/>
        <w:rPr>
          <w:rFonts w:ascii="Times New Roman" w:hAnsi="Times New Roman"/>
        </w:rPr>
      </w:pPr>
      <w:r>
        <w:rPr>
          <w:rFonts w:ascii="Times New Roman" w:hAnsi="Times New Roman"/>
        </w:rPr>
        <w:t>Can you imagine a disciple of John, who had seen him baptize 1000s of people, and repeat the same rebuke numerous times, seeing John balk when Jesus came, and praise Him instead of rebuke Him?!</w:t>
      </w:r>
    </w:p>
    <w:p w14:paraId="7E27F458" w14:textId="124EF9EA" w:rsidR="00F0041D" w:rsidRDefault="00F0041D" w:rsidP="00F0041D">
      <w:pPr>
        <w:pStyle w:val="ListParagraph"/>
        <w:numPr>
          <w:ilvl w:val="4"/>
          <w:numId w:val="1"/>
        </w:numPr>
        <w:spacing w:after="120"/>
        <w:contextualSpacing w:val="0"/>
        <w:rPr>
          <w:rFonts w:ascii="Times New Roman" w:hAnsi="Times New Roman"/>
        </w:rPr>
      </w:pPr>
      <w:r>
        <w:rPr>
          <w:rFonts w:ascii="Times New Roman" w:hAnsi="Times New Roman"/>
        </w:rPr>
        <w:t>Especially imagine this contrast with the Pharisees and Sadducees, whom most thought to be the definition of righteousness. They got the rebuke, and Jesus did not!</w:t>
      </w:r>
    </w:p>
    <w:p w14:paraId="3FCCFC78" w14:textId="497A7CA0" w:rsidR="00F0041D" w:rsidRDefault="00F0041D" w:rsidP="00F0041D">
      <w:pPr>
        <w:pStyle w:val="ListParagraph"/>
        <w:numPr>
          <w:ilvl w:val="3"/>
          <w:numId w:val="1"/>
        </w:numPr>
        <w:spacing w:after="120"/>
        <w:contextualSpacing w:val="0"/>
        <w:rPr>
          <w:rFonts w:ascii="Times New Roman" w:hAnsi="Times New Roman"/>
        </w:rPr>
      </w:pPr>
      <w:r>
        <w:rPr>
          <w:rFonts w:ascii="Times New Roman" w:hAnsi="Times New Roman"/>
        </w:rPr>
        <w:t>Everyone else came out of the waters to an admonition – “</w:t>
      </w:r>
      <w:r>
        <w:rPr>
          <w:rFonts w:ascii="Times New Roman" w:hAnsi="Times New Roman"/>
          <w:i/>
        </w:rPr>
        <w:t>bear fruits in keeping with repentance</w:t>
      </w:r>
      <w:r>
        <w:rPr>
          <w:rFonts w:ascii="Times New Roman" w:hAnsi="Times New Roman"/>
        </w:rPr>
        <w:t>.”  Jesus received no such admonition.</w:t>
      </w:r>
    </w:p>
    <w:p w14:paraId="7AD63A9B" w14:textId="798D295B" w:rsidR="00F0041D" w:rsidRDefault="00F0041D" w:rsidP="00F0041D">
      <w:pPr>
        <w:pStyle w:val="ListParagraph"/>
        <w:numPr>
          <w:ilvl w:val="4"/>
          <w:numId w:val="1"/>
        </w:numPr>
        <w:spacing w:after="120"/>
        <w:contextualSpacing w:val="0"/>
        <w:rPr>
          <w:rFonts w:ascii="Times New Roman" w:hAnsi="Times New Roman"/>
        </w:rPr>
      </w:pPr>
      <w:r>
        <w:rPr>
          <w:rFonts w:ascii="Times New Roman" w:hAnsi="Times New Roman"/>
        </w:rPr>
        <w:t>The tax collectors and the soldiers were told not to abuse their power, and yet here Jesus was, who had ALL POWER, and He needed no admonition.</w:t>
      </w:r>
    </w:p>
    <w:p w14:paraId="7B0BD5D8" w14:textId="4E8AC21F" w:rsidR="00F0041D" w:rsidRDefault="00F0041D" w:rsidP="00F0041D">
      <w:pPr>
        <w:pStyle w:val="ListParagraph"/>
        <w:numPr>
          <w:ilvl w:val="4"/>
          <w:numId w:val="1"/>
        </w:numPr>
        <w:spacing w:after="120"/>
        <w:contextualSpacing w:val="0"/>
        <w:rPr>
          <w:rFonts w:ascii="Times New Roman" w:hAnsi="Times New Roman"/>
        </w:rPr>
      </w:pPr>
      <w:r>
        <w:rPr>
          <w:rFonts w:ascii="Times New Roman" w:hAnsi="Times New Roman"/>
        </w:rPr>
        <w:t>Those with possessions were told to share. Often, those with the most possessions love their stuff too much to share. Yet here is Jesus, who had the MOST possessions, and He doesn’t need to be told to share!</w:t>
      </w:r>
    </w:p>
    <w:p w14:paraId="35FE6807" w14:textId="6F981691" w:rsidR="00F0041D" w:rsidRDefault="00F0041D" w:rsidP="00F0041D">
      <w:pPr>
        <w:pStyle w:val="ListParagraph"/>
        <w:numPr>
          <w:ilvl w:val="3"/>
          <w:numId w:val="1"/>
        </w:numPr>
        <w:spacing w:after="120"/>
        <w:contextualSpacing w:val="0"/>
        <w:rPr>
          <w:rFonts w:ascii="Times New Roman" w:hAnsi="Times New Roman"/>
        </w:rPr>
      </w:pPr>
      <w:r>
        <w:rPr>
          <w:rFonts w:ascii="Times New Roman" w:hAnsi="Times New Roman"/>
        </w:rPr>
        <w:t xml:space="preserve">Everyone else was given a warning to have no confidence in their father Abraham – but Jesus </w:t>
      </w:r>
      <w:r w:rsidRPr="00A66F2E">
        <w:rPr>
          <w:rFonts w:ascii="Times New Roman" w:hAnsi="Times New Roman"/>
          <w:i/>
        </w:rPr>
        <w:t>could</w:t>
      </w:r>
      <w:r>
        <w:rPr>
          <w:rFonts w:ascii="Times New Roman" w:hAnsi="Times New Roman"/>
        </w:rPr>
        <w:t xml:space="preserve"> have confidence in His father!</w:t>
      </w:r>
    </w:p>
    <w:p w14:paraId="257A13ED" w14:textId="77777777" w:rsidR="00A66F2E" w:rsidRDefault="00A66F2E" w:rsidP="00F0041D">
      <w:pPr>
        <w:pStyle w:val="ListParagraph"/>
        <w:numPr>
          <w:ilvl w:val="4"/>
          <w:numId w:val="1"/>
        </w:numPr>
        <w:spacing w:after="120"/>
        <w:contextualSpacing w:val="0"/>
        <w:rPr>
          <w:rFonts w:ascii="Times New Roman" w:hAnsi="Times New Roman"/>
        </w:rPr>
      </w:pPr>
      <w:r>
        <w:rPr>
          <w:rFonts w:ascii="Times New Roman" w:hAnsi="Times New Roman"/>
        </w:rPr>
        <w:t xml:space="preserve">God Himself pronounced Jesus “well pleasing” in His sight – proof that Jesus did NOT need baptism for forgiveness of sins. </w:t>
      </w:r>
    </w:p>
    <w:p w14:paraId="30DC90D5" w14:textId="575B2611" w:rsidR="00F0041D" w:rsidRDefault="00A66F2E" w:rsidP="00F0041D">
      <w:pPr>
        <w:pStyle w:val="ListParagraph"/>
        <w:numPr>
          <w:ilvl w:val="4"/>
          <w:numId w:val="1"/>
        </w:numPr>
        <w:spacing w:after="120"/>
        <w:contextualSpacing w:val="0"/>
        <w:rPr>
          <w:rFonts w:ascii="Times New Roman" w:hAnsi="Times New Roman"/>
        </w:rPr>
      </w:pPr>
      <w:r>
        <w:rPr>
          <w:rFonts w:ascii="Times New Roman" w:hAnsi="Times New Roman"/>
        </w:rPr>
        <w:t>He did not need to “</w:t>
      </w:r>
      <w:r>
        <w:rPr>
          <w:rFonts w:ascii="Times New Roman" w:hAnsi="Times New Roman"/>
          <w:i/>
        </w:rPr>
        <w:t>bear fruits in keeping with repentance</w:t>
      </w:r>
      <w:r>
        <w:rPr>
          <w:rFonts w:ascii="Times New Roman" w:hAnsi="Times New Roman"/>
        </w:rPr>
        <w:t>…” He needed no repentance.</w:t>
      </w:r>
    </w:p>
    <w:p w14:paraId="5ED03224" w14:textId="15B98A9D" w:rsidR="00A66F2E" w:rsidRDefault="00A66F2E" w:rsidP="00F0041D">
      <w:pPr>
        <w:pStyle w:val="ListParagraph"/>
        <w:numPr>
          <w:ilvl w:val="4"/>
          <w:numId w:val="1"/>
        </w:numPr>
        <w:spacing w:after="120"/>
        <w:contextualSpacing w:val="0"/>
        <w:rPr>
          <w:rFonts w:ascii="Times New Roman" w:hAnsi="Times New Roman"/>
        </w:rPr>
      </w:pPr>
      <w:r>
        <w:rPr>
          <w:rFonts w:ascii="Times New Roman" w:hAnsi="Times New Roman"/>
        </w:rPr>
        <w:t>He was pronounced the Son of God. This had messianic implications, as the kings of Israel were called sons of God (</w:t>
      </w:r>
      <w:r>
        <w:rPr>
          <w:rFonts w:ascii="Times New Roman" w:hAnsi="Times New Roman"/>
          <w:b/>
        </w:rPr>
        <w:t>2 Sam. 7:14</w:t>
      </w:r>
      <w:r>
        <w:rPr>
          <w:rFonts w:ascii="Times New Roman" w:hAnsi="Times New Roman"/>
        </w:rPr>
        <w:t>).</w:t>
      </w:r>
    </w:p>
    <w:p w14:paraId="570A840C" w14:textId="77CB999D" w:rsidR="00A66F2E" w:rsidRDefault="00A66F2E" w:rsidP="00A66F2E">
      <w:pPr>
        <w:pStyle w:val="ListParagraph"/>
        <w:numPr>
          <w:ilvl w:val="2"/>
          <w:numId w:val="1"/>
        </w:numPr>
        <w:spacing w:after="120"/>
        <w:contextualSpacing w:val="0"/>
        <w:rPr>
          <w:rFonts w:ascii="Times New Roman" w:hAnsi="Times New Roman"/>
        </w:rPr>
      </w:pPr>
      <w:r>
        <w:rPr>
          <w:rFonts w:ascii="Times New Roman" w:hAnsi="Times New Roman"/>
        </w:rPr>
        <w:t xml:space="preserve">Jesus needed to be baptized, not as our example, nor for the forgiveness of sins, nor to fulfill some OT prophecy that He would be baptized, </w:t>
      </w:r>
      <w:r w:rsidRPr="002E2452">
        <w:rPr>
          <w:rFonts w:ascii="Times New Roman" w:hAnsi="Times New Roman"/>
          <w:u w:val="single"/>
        </w:rPr>
        <w:t>but in order to be identified as the Lord of righteousness, contrasted from all others</w:t>
      </w:r>
      <w:r>
        <w:rPr>
          <w:rFonts w:ascii="Times New Roman" w:hAnsi="Times New Roman"/>
        </w:rPr>
        <w:t>.</w:t>
      </w:r>
    </w:p>
    <w:p w14:paraId="17A57244" w14:textId="5DBA9315" w:rsidR="006418EE" w:rsidRPr="00A66F2E" w:rsidRDefault="00A66F2E" w:rsidP="008221CC">
      <w:pPr>
        <w:pStyle w:val="ListParagraph"/>
        <w:numPr>
          <w:ilvl w:val="0"/>
          <w:numId w:val="1"/>
        </w:numPr>
        <w:spacing w:after="120"/>
        <w:contextualSpacing w:val="0"/>
        <w:rPr>
          <w:rFonts w:ascii="Times New Roman" w:hAnsi="Times New Roman"/>
        </w:rPr>
      </w:pPr>
      <w:r>
        <w:rPr>
          <w:rFonts w:ascii="Times New Roman" w:hAnsi="Times New Roman"/>
          <w:b/>
        </w:rPr>
        <w:t>Mt. 28:18-20</w:t>
      </w:r>
      <w:r>
        <w:rPr>
          <w:rFonts w:ascii="Times New Roman" w:hAnsi="Times New Roman"/>
        </w:rPr>
        <w:t xml:space="preserve"> – It is into the name of this Jesus into which we are baptized!          </w:t>
      </w:r>
      <w:r>
        <w:rPr>
          <w:rFonts w:ascii="Times New Roman" w:hAnsi="Times New Roman"/>
          <w:b/>
        </w:rPr>
        <w:t>Acts 4:12</w:t>
      </w:r>
      <w:r>
        <w:rPr>
          <w:rFonts w:ascii="Times New Roman" w:hAnsi="Times New Roman"/>
        </w:rPr>
        <w:t>: “</w:t>
      </w:r>
      <w:r>
        <w:rPr>
          <w:rFonts w:ascii="Times New Roman" w:hAnsi="Times New Roman"/>
          <w:i/>
        </w:rPr>
        <w:t>there is no other name under heaven that has been given among men by which we must be saved</w:t>
      </w:r>
      <w:r>
        <w:rPr>
          <w:rFonts w:ascii="Times New Roman" w:hAnsi="Times New Roman"/>
        </w:rPr>
        <w:t>.” Jesus is worthy to be our Savior. His baptism is proof.</w:t>
      </w:r>
    </w:p>
    <w:sectPr w:rsidR="006418EE" w:rsidRPr="00A66F2E" w:rsidSect="00E60E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94A75"/>
    <w:multiLevelType w:val="multilevel"/>
    <w:tmpl w:val="887469C2"/>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CC"/>
    <w:rsid w:val="00054655"/>
    <w:rsid w:val="0019638E"/>
    <w:rsid w:val="006418EE"/>
    <w:rsid w:val="00791901"/>
    <w:rsid w:val="008221CC"/>
    <w:rsid w:val="00887661"/>
    <w:rsid w:val="009E257E"/>
    <w:rsid w:val="00A6245D"/>
    <w:rsid w:val="00A66F2E"/>
    <w:rsid w:val="00AF7909"/>
    <w:rsid w:val="00BD2062"/>
    <w:rsid w:val="00C21D2C"/>
    <w:rsid w:val="00E60E34"/>
    <w:rsid w:val="00F00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933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CC"/>
    <w:pPr>
      <w:spacing w:after="200"/>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CC"/>
    <w:pPr>
      <w:spacing w:after="200"/>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Holt</dc:creator>
  <cp:lastModifiedBy>Murray</cp:lastModifiedBy>
  <cp:revision>2</cp:revision>
  <dcterms:created xsi:type="dcterms:W3CDTF">2014-12-25T16:23:00Z</dcterms:created>
  <dcterms:modified xsi:type="dcterms:W3CDTF">2014-12-25T16:23:00Z</dcterms:modified>
</cp:coreProperties>
</file>